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EB" w:rsidRPr="00B155EB" w:rsidRDefault="00B155EB" w:rsidP="00B1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5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Пластов Аркадий Александрович – художник, биография и творчество которого не могут остаться незамеченными в истории искусства периода 20 века. Еще при жизни он стал членом Академии Художеств, был признан народным художником СССР и отмечен множеством наград.</w:t>
      </w:r>
    </w:p>
    <w:p w:rsidR="00000000" w:rsidRPr="00B155EB" w:rsidRDefault="00B155EB" w:rsidP="00B155E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5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Родился будущий художник в деревне </w:t>
      </w:r>
      <w:proofErr w:type="spellStart"/>
      <w:r w:rsidRPr="00B15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Прислониха</w:t>
      </w:r>
      <w:proofErr w:type="spellEnd"/>
      <w:r w:rsidRPr="00B15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(сейчас – территория Ульяновской области), в январе 1893 года, в небогатой семье. Его отец – деревенский книгочей, а дед – местный иконописец. Маленький Аркадий даже не думает о карьере живописца. Родители видят в нем будущего священника, и пытаются сделать все, чтобы дать сыну должное образование. И вот, после трех классов образования, полученного в сельской школе, десятилетнего парня принимают на обучение в </w:t>
      </w:r>
      <w:proofErr w:type="spellStart"/>
      <w:r w:rsidRPr="00B15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Симбирское</w:t>
      </w:r>
      <w:proofErr w:type="spellEnd"/>
      <w:r w:rsidRPr="00B15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духовное училище. Там он учится там 5 лет, после чего поступает в духовную семинарию, где намерен продолжить обучение.</w:t>
      </w:r>
    </w:p>
    <w:p w:rsidR="00B155EB" w:rsidRPr="00B155EB" w:rsidRDefault="00B155EB" w:rsidP="00B155EB">
      <w:pPr>
        <w:rPr>
          <w:rFonts w:ascii="Times New Roman" w:hAnsi="Times New Roman" w:cs="Times New Roman"/>
          <w:sz w:val="24"/>
          <w:szCs w:val="24"/>
        </w:rPr>
      </w:pPr>
      <w:r w:rsidRPr="00B155EB">
        <w:rPr>
          <w:rFonts w:ascii="Times New Roman" w:hAnsi="Times New Roman" w:cs="Times New Roman"/>
          <w:sz w:val="24"/>
          <w:szCs w:val="24"/>
        </w:rPr>
        <w:t>Но, в 1908 году, Пластов понимает, что его призвание в другом. Весной он наблюдает за работой иконописцев, работающих над росписью деревенской церкви, и это оставляет неизгладимое впечатление. Аркадий твердо решил: что он станет именно художником, чего бы это ни стоило.</w:t>
      </w:r>
    </w:p>
    <w:p w:rsidR="00B155EB" w:rsidRPr="00B155EB" w:rsidRDefault="00B155EB" w:rsidP="00B155EB">
      <w:pPr>
        <w:rPr>
          <w:rFonts w:ascii="Times New Roman" w:hAnsi="Times New Roman" w:cs="Times New Roman"/>
          <w:sz w:val="24"/>
          <w:szCs w:val="24"/>
        </w:rPr>
      </w:pPr>
      <w:r w:rsidRPr="00B155EB">
        <w:rPr>
          <w:rFonts w:ascii="Times New Roman" w:hAnsi="Times New Roman" w:cs="Times New Roman"/>
          <w:sz w:val="24"/>
          <w:szCs w:val="24"/>
        </w:rPr>
        <w:t xml:space="preserve">И вот, в 1912 году юноша уезжает в Москву, чтобы получить там художественное образование. Два года он учится в Строгановском училище, после чего пытается поступить в МУЖВЗ, но на отделение живописи ему попасть не удается. Поэтому, до 1917 года Аркадий вынужден обучаться в скульптурном отделении. Но, он ходит на занятия к Архипову, </w:t>
      </w:r>
      <w:proofErr w:type="spellStart"/>
      <w:r w:rsidRPr="00B155EB">
        <w:rPr>
          <w:rFonts w:ascii="Times New Roman" w:hAnsi="Times New Roman" w:cs="Times New Roman"/>
          <w:sz w:val="24"/>
          <w:szCs w:val="24"/>
        </w:rPr>
        <w:t>Корину</w:t>
      </w:r>
      <w:proofErr w:type="spellEnd"/>
      <w:r w:rsidRPr="00B155EB">
        <w:rPr>
          <w:rFonts w:ascii="Times New Roman" w:hAnsi="Times New Roman" w:cs="Times New Roman"/>
          <w:sz w:val="24"/>
          <w:szCs w:val="24"/>
        </w:rPr>
        <w:t xml:space="preserve"> и Степанову, где обучается изобразительному искусству.</w:t>
      </w:r>
    </w:p>
    <w:p w:rsidR="00B155EB" w:rsidRPr="00B155EB" w:rsidRDefault="00B155EB" w:rsidP="00B155EB">
      <w:pPr>
        <w:rPr>
          <w:rFonts w:ascii="Times New Roman" w:hAnsi="Times New Roman" w:cs="Times New Roman"/>
          <w:sz w:val="24"/>
          <w:szCs w:val="24"/>
        </w:rPr>
      </w:pPr>
      <w:r w:rsidRPr="00B155EB">
        <w:rPr>
          <w:rFonts w:ascii="Times New Roman" w:hAnsi="Times New Roman" w:cs="Times New Roman"/>
          <w:sz w:val="24"/>
          <w:szCs w:val="24"/>
        </w:rPr>
        <w:t xml:space="preserve">В 1917 году Пластов возвращается в родные края, где и начинает практиковаться как живописец. Он работает с натуры, рисуя в основном односельчан. </w:t>
      </w:r>
    </w:p>
    <w:p w:rsidR="00B155EB" w:rsidRPr="00B155EB" w:rsidRDefault="00B155EB" w:rsidP="00B155EB">
      <w:pPr>
        <w:rPr>
          <w:rFonts w:ascii="Times New Roman" w:hAnsi="Times New Roman" w:cs="Times New Roman"/>
          <w:sz w:val="24"/>
          <w:szCs w:val="24"/>
        </w:rPr>
      </w:pPr>
      <w:r w:rsidRPr="00B155EB">
        <w:rPr>
          <w:rFonts w:ascii="Times New Roman" w:hAnsi="Times New Roman" w:cs="Times New Roman"/>
          <w:sz w:val="24"/>
          <w:szCs w:val="24"/>
        </w:rPr>
        <w:t>Пластов посещает выставки передвижников, рассматривает работы мастеров, входящих в Союз русских художников, и учится у них. В своих работах художник не только продолжает устоявшиеся традиции, но и делает свой вклад в развитие русской школы живописи. И вот, в 1935 году, он наконец-то обретает признание. Его картины удостаиваются Московской выставки, а сам Аркадий участвует практически в каждом крупном событии мира искусства.</w:t>
      </w:r>
      <w:r w:rsidRPr="00B155EB">
        <w:rPr>
          <w:rFonts w:ascii="Times New Roman" w:hAnsi="Times New Roman" w:cs="Times New Roman"/>
          <w:sz w:val="24"/>
          <w:szCs w:val="24"/>
        </w:rPr>
        <w:t xml:space="preserve"> В своих произведениях живописец изображает жизнь и работу простых крестьян. В его картинах чувствуется любовь к природе, любовь к деревне: художник не понаслышке знаком с бытом русского крестьянина, и изображает простые жизненные ситуации, как никто другой. За свой вклад в искусство творец был награжден несколькими медалями, двумя орденами Ленина, а в его родном селе сейчас находится музей , который называется «Народный художник А.А. Пластов». В общей сложности перу живописца принадлежит несколько тысяч картин, над которыми он работает до глубокой старости. Пластов Аркадий Александрович – художник, биография и творчество которого могла оборвать только смерть. Великий творец живописи скончался 12 мая 1972 года.</w:t>
      </w:r>
    </w:p>
    <w:sectPr w:rsidR="00B155EB" w:rsidRPr="00B1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B155EB"/>
    <w:rsid w:val="00B1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2016-10-09T07:02:00Z</dcterms:created>
  <dcterms:modified xsi:type="dcterms:W3CDTF">2016-10-09T07:05:00Z</dcterms:modified>
</cp:coreProperties>
</file>